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864de866a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6254ab87849dc"/>
      <w:footerReference xmlns:r="http://schemas.openxmlformats.org/officeDocument/2006/relationships" w:type="default" r:id="R924c76e597ef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6254ab87849dc" /><Relationship Type="http://schemas.openxmlformats.org/officeDocument/2006/relationships/footer" Target="/word/footer1.xml" Id="R924c76e597ef4941" /></Relationships>
</file>