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a3837a6a44a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08949e4e7a8f49f2"/>
      <w:footerReference xmlns:r="http://schemas.openxmlformats.org/officeDocument/2006/relationships" w:type="default" r:id="R01259e4f333b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49e4e7a8f49f2" /><Relationship Type="http://schemas.openxmlformats.org/officeDocument/2006/relationships/footer" Target="/word/footer1.xml" Id="R01259e4f333b44d3" /></Relationships>
</file>