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7c838f82954c6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GODEJORD ENTREPRENØR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Sørum, 19.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GODEJORD ENTREPRENØR AS</w:t>
      </w:r>
    </w:p>
    <w:sectPr>
      <w:headerReference xmlns:r="http://schemas.openxmlformats.org/officeDocument/2006/relationships" w:type="default" r:id="Rc0bb41d66d6441b0"/>
      <w:footerReference xmlns:r="http://schemas.openxmlformats.org/officeDocument/2006/relationships" w:type="default" r:id="Rab3008658c6a490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GODEJORD ENTREPRENØR AS   ·   Org.nr 998 616 921   ·   Kneika 12   ·   1923 SØRUM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GODEJORD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0bb41d66d6441b0" /><Relationship Type="http://schemas.openxmlformats.org/officeDocument/2006/relationships/footer" Target="/word/footer1.xml" Id="Rab3008658c6a4902" /></Relationships>
</file>