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61f8c44ac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UKSNØY LØW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UKSNØY LØW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9e8d4978c4af6"/>
      <w:footerReference xmlns:r="http://schemas.openxmlformats.org/officeDocument/2006/relationships" w:type="default" r:id="R8d729a162eeb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UKSNØY LØW AS   ·   Org.nr 999 307 299   ·   Keiser Wilhelms gate 34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UKSNØY LØW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9e8d4978c4af6" /><Relationship Type="http://schemas.openxmlformats.org/officeDocument/2006/relationships/footer" Target="/word/footer1.xml" Id="R8d729a162eeb4571" /></Relationships>
</file>